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B0" w:rsidRPr="00DD0070" w:rsidRDefault="00515BB0" w:rsidP="00515B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0070">
        <w:rPr>
          <w:sz w:val="32"/>
          <w:szCs w:val="32"/>
        </w:rPr>
        <w:t xml:space="preserve">The rooms that are typically included in the living area of a home </w:t>
      </w:r>
      <w:bookmarkStart w:id="0" w:name="_GoBack"/>
      <w:bookmarkEnd w:id="0"/>
      <w:r w:rsidRPr="00DD0070">
        <w:rPr>
          <w:sz w:val="32"/>
          <w:szCs w:val="32"/>
        </w:rPr>
        <w:t xml:space="preserve">is </w:t>
      </w:r>
      <w:r w:rsidR="00D4220F" w:rsidRPr="00DD0070">
        <w:rPr>
          <w:sz w:val="32"/>
          <w:szCs w:val="32"/>
        </w:rPr>
        <w:t xml:space="preserve">a dining room, entry foyer, family room, living room and porches/patios. </w:t>
      </w:r>
    </w:p>
    <w:p w:rsidR="00515BB0" w:rsidRPr="00DD0070" w:rsidRDefault="00515BB0" w:rsidP="001C7F8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0070">
        <w:rPr>
          <w:sz w:val="32"/>
          <w:szCs w:val="32"/>
        </w:rPr>
        <w:t>The set of standards address accessibility design guidelines applying to the Americas with Disabilities</w:t>
      </w:r>
      <w:r w:rsidR="00D4220F" w:rsidRPr="00DD0070">
        <w:rPr>
          <w:sz w:val="32"/>
          <w:szCs w:val="32"/>
        </w:rPr>
        <w:t xml:space="preserve"> Act are addressed in the ADA standards for Acce</w:t>
      </w:r>
      <w:r w:rsidR="000D15E1" w:rsidRPr="00DD0070">
        <w:rPr>
          <w:sz w:val="32"/>
          <w:szCs w:val="32"/>
        </w:rPr>
        <w:t xml:space="preserve">ssible Design. The ADA standers are toward commercial, public, and government buildings, but they also apply to multifamily housing and even single-family </w:t>
      </w:r>
      <w:r w:rsidR="001C7F85" w:rsidRPr="00DD0070">
        <w:rPr>
          <w:sz w:val="32"/>
          <w:szCs w:val="32"/>
        </w:rPr>
        <w:t>housing in certain circumstances.</w:t>
      </w:r>
      <w:r w:rsidR="000D15E1" w:rsidRPr="00DD0070">
        <w:rPr>
          <w:sz w:val="32"/>
          <w:szCs w:val="32"/>
        </w:rPr>
        <w:t xml:space="preserve"> </w:t>
      </w:r>
    </w:p>
    <w:p w:rsidR="00515BB0" w:rsidRPr="00DD0070" w:rsidRDefault="00515BB0" w:rsidP="00515B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0070">
        <w:rPr>
          <w:sz w:val="32"/>
          <w:szCs w:val="32"/>
        </w:rPr>
        <w:t xml:space="preserve"> Two characteristics of good t</w:t>
      </w:r>
      <w:r w:rsidR="00D4220F" w:rsidRPr="00DD0070">
        <w:rPr>
          <w:sz w:val="32"/>
          <w:szCs w:val="32"/>
        </w:rPr>
        <w:t xml:space="preserve">raffic circulation in a home </w:t>
      </w:r>
      <w:r w:rsidR="001C7F85" w:rsidRPr="00DD0070">
        <w:rPr>
          <w:sz w:val="32"/>
          <w:szCs w:val="32"/>
        </w:rPr>
        <w:t xml:space="preserve">is a change in the floor plan can smooth the floor or traffic </w:t>
      </w:r>
      <w:r w:rsidR="00B91F3A" w:rsidRPr="00DD0070">
        <w:rPr>
          <w:sz w:val="32"/>
          <w:szCs w:val="32"/>
        </w:rPr>
        <w:t xml:space="preserve"> to the desired locations and travel distance should be short and if possible, not pass through private areas such as bedrooms. </w:t>
      </w:r>
    </w:p>
    <w:p w:rsidR="00D24C47" w:rsidRPr="00DD0070" w:rsidRDefault="00B91F3A" w:rsidP="00D24C4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0070">
        <w:rPr>
          <w:sz w:val="32"/>
          <w:szCs w:val="32"/>
        </w:rPr>
        <w:t xml:space="preserve">250 </w:t>
      </w:r>
      <w:r w:rsidR="00515BB0" w:rsidRPr="00DD0070">
        <w:rPr>
          <w:sz w:val="32"/>
          <w:szCs w:val="32"/>
        </w:rPr>
        <w:t xml:space="preserve">Square feet is </w:t>
      </w:r>
      <w:r w:rsidRPr="00DD0070">
        <w:rPr>
          <w:sz w:val="32"/>
          <w:szCs w:val="32"/>
        </w:rPr>
        <w:t>in</w:t>
      </w:r>
      <w:r w:rsidR="00515BB0" w:rsidRPr="00DD0070">
        <w:rPr>
          <w:sz w:val="32"/>
          <w:szCs w:val="32"/>
        </w:rPr>
        <w:t xml:space="preserve"> an average- size living room.</w:t>
      </w:r>
    </w:p>
    <w:p w:rsidR="00D24C47" w:rsidRPr="00DD0070" w:rsidRDefault="00B91F3A" w:rsidP="00D24C4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0070">
        <w:rPr>
          <w:sz w:val="32"/>
          <w:szCs w:val="32"/>
        </w:rPr>
        <w:t xml:space="preserve">  </w:t>
      </w:r>
      <w:r w:rsidR="00D24C47" w:rsidRPr="00DD0070">
        <w:rPr>
          <w:sz w:val="32"/>
          <w:szCs w:val="32"/>
        </w:rPr>
        <w:t xml:space="preserve">A </w:t>
      </w:r>
      <w:r w:rsidRPr="00DD0070">
        <w:rPr>
          <w:sz w:val="32"/>
          <w:szCs w:val="32"/>
        </w:rPr>
        <w:t>great room is a room space within an adobe which combines the specific functions of severa</w:t>
      </w:r>
      <w:r w:rsidR="00640B88" w:rsidRPr="00DD0070">
        <w:rPr>
          <w:sz w:val="32"/>
          <w:szCs w:val="32"/>
        </w:rPr>
        <w:t xml:space="preserve">l of the more traditional room space.  Rooms that might it replace in a house with an open plan are dining room and family room. </w:t>
      </w:r>
    </w:p>
    <w:p w:rsidR="00640B88" w:rsidRPr="00DD0070" w:rsidRDefault="00640B88" w:rsidP="00D24C4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0070">
        <w:rPr>
          <w:sz w:val="32"/>
          <w:szCs w:val="32"/>
        </w:rPr>
        <w:t xml:space="preserve">The advantages of having a closed plan with a separate dining room is if the dining room is used only rarely the upkeep is relatively easy. </w:t>
      </w:r>
    </w:p>
    <w:p w:rsidR="00475479" w:rsidRPr="00DD0070" w:rsidRDefault="00640B88" w:rsidP="00D24C4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0070">
        <w:rPr>
          <w:sz w:val="32"/>
          <w:szCs w:val="32"/>
        </w:rPr>
        <w:t xml:space="preserve">Three basic types of entries the main, service, and the special- </w:t>
      </w:r>
      <w:r w:rsidR="00475479" w:rsidRPr="00DD0070">
        <w:rPr>
          <w:sz w:val="32"/>
          <w:szCs w:val="32"/>
        </w:rPr>
        <w:t>purposes entry.</w:t>
      </w:r>
    </w:p>
    <w:p w:rsidR="00475479" w:rsidRPr="00DD0070" w:rsidRDefault="00475479" w:rsidP="00D24C4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0070">
        <w:rPr>
          <w:sz w:val="32"/>
          <w:szCs w:val="32"/>
        </w:rPr>
        <w:t>The purpose of the foyer is a place to greet guests and, in colder climates remove overcoats and boots.</w:t>
      </w:r>
    </w:p>
    <w:p w:rsidR="00475479" w:rsidRPr="00DD0070" w:rsidRDefault="00475479" w:rsidP="00D24C4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0070">
        <w:rPr>
          <w:sz w:val="32"/>
          <w:szCs w:val="32"/>
        </w:rPr>
        <w:t xml:space="preserve">Three special purpose rooms that include the living area of a home is music room, library, and dedicated home office. </w:t>
      </w:r>
    </w:p>
    <w:p w:rsidR="00640B88" w:rsidRPr="00DD0070" w:rsidRDefault="00640B88" w:rsidP="00D24C4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0070">
        <w:rPr>
          <w:sz w:val="32"/>
          <w:szCs w:val="32"/>
        </w:rPr>
        <w:t xml:space="preserve"> </w:t>
      </w:r>
      <w:r w:rsidR="00475479" w:rsidRPr="00DD0070">
        <w:rPr>
          <w:sz w:val="32"/>
          <w:szCs w:val="32"/>
        </w:rPr>
        <w:t xml:space="preserve">The main difference between a patio and porch is that a patio is located in the back of the house and porch is in the front. </w:t>
      </w:r>
    </w:p>
    <w:p w:rsidR="00515BB0" w:rsidRPr="00DD0070" w:rsidRDefault="00515BB0">
      <w:pPr>
        <w:rPr>
          <w:sz w:val="32"/>
          <w:szCs w:val="32"/>
        </w:rPr>
      </w:pPr>
    </w:p>
    <w:sectPr w:rsidR="00515BB0" w:rsidRPr="00DD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14B17"/>
    <w:multiLevelType w:val="hybridMultilevel"/>
    <w:tmpl w:val="E924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B0"/>
    <w:rsid w:val="000D15E1"/>
    <w:rsid w:val="001C7F85"/>
    <w:rsid w:val="00475479"/>
    <w:rsid w:val="00515BB0"/>
    <w:rsid w:val="00640B88"/>
    <w:rsid w:val="009F15D1"/>
    <w:rsid w:val="00B91F3A"/>
    <w:rsid w:val="00D24C47"/>
    <w:rsid w:val="00D4220F"/>
    <w:rsid w:val="00DD0070"/>
    <w:rsid w:val="00E4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05CC6-FCF8-4B6A-B536-32D672E5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 G Dixon</dc:creator>
  <cp:keywords/>
  <dc:description/>
  <cp:lastModifiedBy>Calla G Dixon</cp:lastModifiedBy>
  <cp:revision>2</cp:revision>
  <dcterms:created xsi:type="dcterms:W3CDTF">2016-10-05T18:58:00Z</dcterms:created>
  <dcterms:modified xsi:type="dcterms:W3CDTF">2016-10-10T19:47:00Z</dcterms:modified>
</cp:coreProperties>
</file>